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16"/>
        <w:gridCol w:w="5528"/>
      </w:tblGrid>
      <w:tr w:rsidR="001A5B22" w:rsidRPr="000E0497" w14:paraId="1105C221" w14:textId="77777777" w:rsidTr="00D411F3">
        <w:trPr>
          <w:trHeight w:val="348"/>
        </w:trPr>
        <w:tc>
          <w:tcPr>
            <w:tcW w:w="9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2260C6" w14:textId="23F89F93" w:rsidR="001A5B22" w:rsidRPr="000E0497" w:rsidRDefault="001A5B22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10B13DD" w14:textId="3AFB1A07" w:rsidR="001A5B22" w:rsidRPr="001A5B22" w:rsidRDefault="001A5B22" w:rsidP="001A5B22">
            <w:pPr>
              <w:spacing w:after="0"/>
              <w:ind w:hanging="31"/>
              <w:jc w:val="center"/>
              <w:rPr>
                <w:rFonts w:cs="Times New Roman"/>
                <w:szCs w:val="28"/>
              </w:rPr>
            </w:pPr>
            <w:r w:rsidRPr="001A5B22">
              <w:rPr>
                <w:rFonts w:cs="Times New Roman"/>
                <w:szCs w:val="28"/>
              </w:rPr>
              <w:t>Наставники Иволгинского района</w:t>
            </w:r>
          </w:p>
        </w:tc>
      </w:tr>
      <w:tr w:rsidR="00E015F7" w:rsidRPr="000E0497" w14:paraId="51BFC418" w14:textId="77777777" w:rsidTr="001A5B22">
        <w:trPr>
          <w:trHeight w:val="348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F53259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Верхне-Иволгинская СОШ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8C2" w14:textId="623EDA66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="008240FB" w:rsidRPr="001777B8">
              <w:rPr>
                <w:rFonts w:cs="Times New Roman"/>
                <w:sz w:val="24"/>
                <w:szCs w:val="24"/>
              </w:rPr>
              <w:t>Раднаева Ж.Р.</w:t>
            </w:r>
          </w:p>
        </w:tc>
      </w:tr>
      <w:tr w:rsidR="00E015F7" w:rsidRPr="000E0497" w14:paraId="3B508B29" w14:textId="77777777" w:rsidTr="001A5B22">
        <w:trPr>
          <w:trHeight w:val="305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D2C0B5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Ганзуринская СОШ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1FE" w14:textId="3A0162FA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="008240FB" w:rsidRPr="001777B8">
              <w:rPr>
                <w:rFonts w:cs="Times New Roman"/>
                <w:sz w:val="24"/>
                <w:szCs w:val="24"/>
              </w:rPr>
              <w:t>Брянская Татьяна Борисовна</w:t>
            </w:r>
          </w:p>
        </w:tc>
      </w:tr>
      <w:tr w:rsidR="00E015F7" w:rsidRPr="000E0497" w14:paraId="037CB674" w14:textId="77777777" w:rsidTr="001A5B22">
        <w:trPr>
          <w:trHeight w:val="276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F76E3A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Гильбиринская СОШ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21D" w14:textId="7546D3BC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="008240FB" w:rsidRPr="001777B8">
              <w:rPr>
                <w:rFonts w:cs="Times New Roman"/>
                <w:sz w:val="24"/>
                <w:szCs w:val="24"/>
              </w:rPr>
              <w:t xml:space="preserve">Кокорина Эржена </w:t>
            </w:r>
            <w:proofErr w:type="spellStart"/>
            <w:r w:rsidR="008240FB" w:rsidRPr="001777B8">
              <w:rPr>
                <w:rFonts w:cs="Times New Roman"/>
                <w:sz w:val="24"/>
                <w:szCs w:val="24"/>
              </w:rPr>
              <w:t>Сыреновна</w:t>
            </w:r>
            <w:proofErr w:type="spellEnd"/>
            <w:r w:rsidR="008240FB" w:rsidRPr="001777B8">
              <w:rPr>
                <w:rFonts w:cs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cs="Times New Roman"/>
                <w:sz w:val="24"/>
                <w:szCs w:val="24"/>
              </w:rPr>
              <w:t>4.</w:t>
            </w:r>
            <w:r w:rsidR="008240FB" w:rsidRPr="001777B8">
              <w:rPr>
                <w:rFonts w:cs="Times New Roman"/>
                <w:sz w:val="24"/>
                <w:szCs w:val="24"/>
              </w:rPr>
              <w:t xml:space="preserve">Дугарова Наталья Петровна                                                               </w:t>
            </w:r>
            <w:r>
              <w:rPr>
                <w:rFonts w:cs="Times New Roman"/>
                <w:sz w:val="24"/>
                <w:szCs w:val="24"/>
              </w:rPr>
              <w:t>5.</w:t>
            </w:r>
            <w:r w:rsidR="008240FB" w:rsidRPr="001777B8">
              <w:rPr>
                <w:rFonts w:cs="Times New Roman"/>
                <w:sz w:val="24"/>
                <w:szCs w:val="24"/>
              </w:rPr>
              <w:t xml:space="preserve">Золтуева </w:t>
            </w:r>
            <w:proofErr w:type="spellStart"/>
            <w:r w:rsidR="008240FB" w:rsidRPr="001777B8">
              <w:rPr>
                <w:rFonts w:cs="Times New Roman"/>
                <w:sz w:val="24"/>
                <w:szCs w:val="24"/>
              </w:rPr>
              <w:t>Зоригма</w:t>
            </w:r>
            <w:proofErr w:type="spellEnd"/>
            <w:r w:rsidR="008240FB" w:rsidRPr="001777B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240FB" w:rsidRPr="001777B8">
              <w:rPr>
                <w:rFonts w:cs="Times New Roman"/>
                <w:sz w:val="24"/>
                <w:szCs w:val="24"/>
              </w:rPr>
              <w:t>Цынденовна</w:t>
            </w:r>
            <w:proofErr w:type="spellEnd"/>
          </w:p>
        </w:tc>
      </w:tr>
      <w:tr w:rsidR="00E015F7" w:rsidRPr="000E0497" w14:paraId="5A9F5D7B" w14:textId="77777777" w:rsidTr="001A5B22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0338A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Гурульбинская СОШ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00A" w14:textId="5F1F9CC5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Ендонова Елена Владимировна</w:t>
            </w:r>
          </w:p>
        </w:tc>
      </w:tr>
      <w:tr w:rsidR="00E015F7" w:rsidRPr="000E0497" w14:paraId="5F027E71" w14:textId="77777777" w:rsidTr="001A5B22">
        <w:tblPrEx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D22D53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МАОУ Иволгинская СОШ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286" w14:textId="7A9A9DFE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7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 Балалаева Мария Алексеевна                                                     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8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 Каленых Ольга Валерьевна                                                                         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9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 Зарубина Лариса Александровна                                                                    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10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 Цыдыпова Дарима Доржиевна                                                  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11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 Иванова Татьяна Николаевна                                                    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12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 Астраханцева Татьяна Анатольевна                                                                      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13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 Дамбаева Сэсэгма Будажаповна                                                      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14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 Клементьева Светлана Сергеевна                                                    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15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proofErr w:type="spellStart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Ухинова</w:t>
            </w:r>
            <w:proofErr w:type="spellEnd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Цыцыкма</w:t>
            </w:r>
            <w:proofErr w:type="spellEnd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Александровна                                                   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. Минеева Ирина Анатольевна</w:t>
            </w:r>
          </w:p>
        </w:tc>
      </w:tr>
      <w:tr w:rsidR="00E015F7" w:rsidRPr="000E0497" w14:paraId="054E71BE" w14:textId="77777777" w:rsidTr="001A5B22">
        <w:trPr>
          <w:trHeight w:val="23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DB9A4FD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Иволгинская В(С)ОШ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7B6" w14:textId="02D2A672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</w:t>
            </w:r>
            <w:r w:rsidR="008240FB" w:rsidRPr="001777B8">
              <w:rPr>
                <w:rFonts w:cs="Times New Roman"/>
                <w:sz w:val="24"/>
                <w:szCs w:val="24"/>
              </w:rPr>
              <w:t>Янжимаева Туяна Владимировна</w:t>
            </w:r>
          </w:p>
        </w:tc>
      </w:tr>
      <w:tr w:rsidR="00E015F7" w:rsidRPr="000E0497" w14:paraId="2AB7C968" w14:textId="77777777" w:rsidTr="001A5B22">
        <w:trPr>
          <w:trHeight w:val="243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6E4A96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МАОУ Иволгинская СОШ№3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171" w14:textId="52524D5F" w:rsidR="00E015F7" w:rsidRPr="001777B8" w:rsidRDefault="001777B8" w:rsidP="001A5B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18.</w:t>
            </w:r>
            <w:r w:rsidR="008240FB" w:rsidRPr="001777B8">
              <w:rPr>
                <w:rFonts w:cs="Times New Roman"/>
                <w:color w:val="000000"/>
                <w:sz w:val="24"/>
                <w:szCs w:val="24"/>
              </w:rPr>
              <w:t xml:space="preserve">Батомункуева Юлия </w:t>
            </w:r>
            <w:proofErr w:type="spellStart"/>
            <w:r w:rsidR="008240FB" w:rsidRPr="001777B8">
              <w:rPr>
                <w:rFonts w:cs="Times New Roman"/>
                <w:color w:val="000000"/>
                <w:sz w:val="24"/>
                <w:szCs w:val="24"/>
              </w:rPr>
              <w:t>Галсановна</w:t>
            </w:r>
            <w:proofErr w:type="spellEnd"/>
          </w:p>
        </w:tc>
      </w:tr>
      <w:tr w:rsidR="00E015F7" w:rsidRPr="000E0497" w14:paraId="3B9C8EF2" w14:textId="77777777" w:rsidTr="001A5B22"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B67046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"Каленовская СОШ"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830F" w14:textId="566E2E29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  <w:r w:rsidR="008240FB" w:rsidRPr="001777B8">
              <w:rPr>
                <w:rFonts w:cs="Times New Roman"/>
                <w:sz w:val="24"/>
                <w:szCs w:val="24"/>
              </w:rPr>
              <w:t>Василевская О.И.</w:t>
            </w:r>
          </w:p>
        </w:tc>
      </w:tr>
      <w:tr w:rsidR="00E015F7" w:rsidRPr="000E0497" w14:paraId="6ED7B04B" w14:textId="77777777" w:rsidTr="001A5B22"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24B21C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Кибалинская ООШ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2D0" w14:textId="15BEB851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</w:t>
            </w:r>
            <w:r w:rsidR="008240FB" w:rsidRPr="001777B8">
              <w:rPr>
                <w:rFonts w:cs="Times New Roman"/>
                <w:sz w:val="24"/>
                <w:szCs w:val="24"/>
              </w:rPr>
              <w:t>Колесникова С.В. Брюхова В.Г.</w:t>
            </w:r>
          </w:p>
        </w:tc>
      </w:tr>
      <w:tr w:rsidR="00E015F7" w:rsidRPr="000E0497" w14:paraId="74133012" w14:textId="77777777" w:rsidTr="001A5B22"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931B77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Колобковская ООШ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D47" w14:textId="7DE7D6AC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</w:t>
            </w:r>
            <w:r w:rsidR="008240FB" w:rsidRPr="001777B8">
              <w:rPr>
                <w:rFonts w:cs="Times New Roman"/>
                <w:sz w:val="24"/>
                <w:szCs w:val="24"/>
              </w:rPr>
              <w:t>Дульская Т.И.</w:t>
            </w:r>
          </w:p>
        </w:tc>
      </w:tr>
      <w:tr w:rsidR="00E015F7" w:rsidRPr="000E0497" w14:paraId="227EC18B" w14:textId="77777777" w:rsidTr="001A5B22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8164E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"Краснояровская ООШ"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5014" w14:textId="24F83585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22.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Соловьева Елена Владимировна</w:t>
            </w:r>
          </w:p>
        </w:tc>
      </w:tr>
      <w:tr w:rsidR="00E015F7" w:rsidRPr="000E0497" w14:paraId="66E127C8" w14:textId="77777777" w:rsidTr="001A5B22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D3C6C3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Нижне-Иволгинская СОШ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FB8B" w14:textId="77777777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23.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Ринчинова Ю.С., </w:t>
            </w:r>
          </w:p>
          <w:p w14:paraId="2619A097" w14:textId="77777777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24.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Айшханова Н.Г.,</w:t>
            </w:r>
          </w:p>
          <w:p w14:paraId="40A07624" w14:textId="0B33E816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25.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Лыгденова</w:t>
            </w:r>
            <w:proofErr w:type="spellEnd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Д.Д.</w:t>
            </w:r>
          </w:p>
        </w:tc>
      </w:tr>
      <w:tr w:rsidR="00E015F7" w:rsidRPr="000E0497" w14:paraId="0CB97423" w14:textId="77777777" w:rsidTr="001A5B22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C0024A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Оронгойская СОШ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A7D" w14:textId="7DB4E049" w:rsidR="008240FB" w:rsidRPr="001777B8" w:rsidRDefault="001777B8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26.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Сондуева Светлана Пурбодоржиевна</w:t>
            </w:r>
          </w:p>
          <w:p w14:paraId="38FBD0BB" w14:textId="512EED05" w:rsidR="008240FB" w:rsidRPr="001777B8" w:rsidRDefault="001777B8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27.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Бальжинимаева Эльвира Васильевна</w:t>
            </w:r>
          </w:p>
          <w:p w14:paraId="2F836F2D" w14:textId="031BCF2F" w:rsidR="008240FB" w:rsidRPr="001777B8" w:rsidRDefault="001777B8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28.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Норбоев Леонид Дашицыренович</w:t>
            </w:r>
          </w:p>
          <w:p w14:paraId="6F14D197" w14:textId="62C15E39" w:rsidR="00E015F7" w:rsidRPr="001777B8" w:rsidRDefault="001777B8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29.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Ленхобоева </w:t>
            </w:r>
            <w:proofErr w:type="spellStart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Эржэна</w:t>
            </w:r>
            <w:proofErr w:type="spellEnd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Сахаевна</w:t>
            </w:r>
            <w:proofErr w:type="spellEnd"/>
          </w:p>
        </w:tc>
      </w:tr>
      <w:tr w:rsidR="00E015F7" w:rsidRPr="000E0497" w14:paraId="7E9B247D" w14:textId="77777777" w:rsidTr="001A5B22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13E6A1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СОШ Поселья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8661" w14:textId="77777777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30.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Гармаева Эржена Бадмажаповна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31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.Пылденова Альбина </w:t>
            </w:r>
            <w:proofErr w:type="spellStart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Дымбреновна</w:t>
            </w:r>
            <w:proofErr w:type="spellEnd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E63250E" w14:textId="77777777" w:rsidR="001777B8" w:rsidRDefault="008240FB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3</w:t>
            </w:r>
            <w:r w:rsidR="001777B8">
              <w:rPr>
                <w:rFonts w:cs="Times New Roman"/>
                <w:color w:val="000000"/>
                <w:kern w:val="0"/>
                <w:sz w:val="24"/>
                <w:szCs w:val="24"/>
              </w:rPr>
              <w:t>2</w:t>
            </w:r>
            <w:r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.Ступакова Елена Рустамовна </w:t>
            </w:r>
          </w:p>
          <w:p w14:paraId="08A1836F" w14:textId="77777777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33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.Нимаева Оюн Доржиевна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34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.Лубсандоржиева Дарима </w:t>
            </w:r>
            <w:proofErr w:type="spellStart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Баировна</w:t>
            </w:r>
            <w:proofErr w:type="spellEnd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5F6F12E" w14:textId="77777777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35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 Николаева Виктория </w:t>
            </w:r>
            <w:proofErr w:type="spellStart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Цыбикмитовна</w:t>
            </w:r>
            <w:proofErr w:type="spellEnd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97A63F5" w14:textId="569D23C2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36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.Наманжуева Сэсэгма Ринчиновна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37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.Попова Любовь Ивановна </w:t>
            </w:r>
          </w:p>
          <w:p w14:paraId="1E675E58" w14:textId="3C63BB5B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38.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Балсанова Арюна Аркадьевна</w:t>
            </w:r>
          </w:p>
        </w:tc>
      </w:tr>
      <w:tr w:rsidR="00E015F7" w:rsidRPr="000E0497" w14:paraId="3C0A0104" w14:textId="77777777" w:rsidTr="001A5B22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D3DD67" w14:textId="77777777" w:rsidR="00E015F7" w:rsidRPr="000E0497" w:rsidRDefault="00E015F7" w:rsidP="001A5B22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МАОУ Сотниковская СОШ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79DF" w14:textId="77777777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39.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Вишнякова Н.Г., </w:t>
            </w:r>
          </w:p>
          <w:p w14:paraId="78B07202" w14:textId="77777777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40.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Оскорбина Н.П., </w:t>
            </w:r>
          </w:p>
          <w:p w14:paraId="0C22DAFC" w14:textId="77777777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41.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Сонжонова Н.В., </w:t>
            </w:r>
          </w:p>
          <w:p w14:paraId="55DD857E" w14:textId="77777777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42.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Стремякова Т.А., </w:t>
            </w:r>
          </w:p>
          <w:p w14:paraId="73B6EF3E" w14:textId="77777777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43.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Халзагарова Л.М., </w:t>
            </w:r>
          </w:p>
          <w:p w14:paraId="7EEB3905" w14:textId="77777777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44.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Никифорова А.П., </w:t>
            </w:r>
          </w:p>
          <w:p w14:paraId="653E6299" w14:textId="77777777" w:rsidR="001777B8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45.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Цыбенова </w:t>
            </w:r>
            <w:proofErr w:type="gramStart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З.С</w:t>
            </w:r>
            <w:proofErr w:type="gramEnd"/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, </w:t>
            </w:r>
          </w:p>
          <w:p w14:paraId="7AFD7E06" w14:textId="77777777" w:rsidR="00E015F7" w:rsidRDefault="001777B8" w:rsidP="001A5B22">
            <w:pPr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46.</w:t>
            </w:r>
            <w:r w:rsidR="008240FB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Будковская О.М.</w:t>
            </w:r>
          </w:p>
          <w:p w14:paraId="362B73E6" w14:textId="22654C72" w:rsidR="001A5B22" w:rsidRPr="001777B8" w:rsidRDefault="001A5B22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E015F7" w:rsidRPr="000E0497" w14:paraId="577C6107" w14:textId="77777777" w:rsidTr="001A5B22"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D5D4B6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МАОУ Сотниковская СОШ№2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604" w14:textId="77777777" w:rsidR="001777B8" w:rsidRDefault="001777B8" w:rsidP="001A5B22">
            <w:pPr>
              <w:spacing w:after="0"/>
              <w:ind w:hanging="3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47.</w:t>
            </w:r>
            <w:r w:rsidR="008240FB" w:rsidRPr="001777B8">
              <w:rPr>
                <w:rFonts w:cs="Times New Roman"/>
                <w:sz w:val="24"/>
                <w:szCs w:val="24"/>
              </w:rPr>
              <w:t xml:space="preserve">Штро Алёна Генриховна, </w:t>
            </w:r>
          </w:p>
          <w:p w14:paraId="37ABDE4F" w14:textId="1E4A5A3B" w:rsidR="00E015F7" w:rsidRPr="001777B8" w:rsidRDefault="001A5B22" w:rsidP="001A5B22">
            <w:pPr>
              <w:spacing w:after="0"/>
              <w:ind w:hanging="3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  <w:r w:rsidR="001777B8">
              <w:rPr>
                <w:rFonts w:cs="Times New Roman"/>
                <w:sz w:val="24"/>
                <w:szCs w:val="24"/>
              </w:rPr>
              <w:t>48.</w:t>
            </w:r>
            <w:r w:rsidR="008240FB" w:rsidRPr="001777B8">
              <w:rPr>
                <w:rFonts w:cs="Times New Roman"/>
                <w:sz w:val="24"/>
                <w:szCs w:val="24"/>
              </w:rPr>
              <w:t>Квашнина Ольга Николаевна</w:t>
            </w:r>
          </w:p>
        </w:tc>
      </w:tr>
      <w:tr w:rsidR="00E015F7" w:rsidRPr="000E0497" w14:paraId="39DE4306" w14:textId="77777777" w:rsidTr="001A5B22"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32BB3" w14:textId="27702D94" w:rsidR="00E015F7" w:rsidRPr="000E0497" w:rsidRDefault="001A5B22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  <w:r w:rsidR="00E015F7" w:rsidRPr="000E0497">
              <w:rPr>
                <w:rFonts w:cs="Times New Roman"/>
                <w:sz w:val="24"/>
                <w:szCs w:val="24"/>
              </w:rPr>
              <w:t>МОУ Сужинская СОШ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2286" w14:textId="0522ACC3" w:rsidR="001777B8" w:rsidRDefault="001A5B22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777B8">
              <w:rPr>
                <w:rFonts w:cs="Times New Roman"/>
                <w:sz w:val="24"/>
                <w:szCs w:val="24"/>
              </w:rPr>
              <w:t>49.</w:t>
            </w:r>
            <w:r w:rsidR="008240FB" w:rsidRPr="001777B8">
              <w:rPr>
                <w:rFonts w:cs="Times New Roman"/>
                <w:sz w:val="24"/>
                <w:szCs w:val="24"/>
              </w:rPr>
              <w:t xml:space="preserve">Жапова Т.Ц., </w:t>
            </w:r>
          </w:p>
          <w:p w14:paraId="48B098AF" w14:textId="15916028" w:rsidR="00E015F7" w:rsidRPr="001777B8" w:rsidRDefault="001A5B22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777B8">
              <w:rPr>
                <w:rFonts w:cs="Times New Roman"/>
                <w:sz w:val="24"/>
                <w:szCs w:val="24"/>
              </w:rPr>
              <w:t>50.</w:t>
            </w:r>
            <w:r w:rsidR="008240FB" w:rsidRPr="001777B8">
              <w:rPr>
                <w:rFonts w:cs="Times New Roman"/>
                <w:sz w:val="24"/>
                <w:szCs w:val="24"/>
              </w:rPr>
              <w:t xml:space="preserve">Жамсаранова Н.А. </w:t>
            </w:r>
          </w:p>
        </w:tc>
      </w:tr>
      <w:tr w:rsidR="00E015F7" w:rsidRPr="000E0497" w14:paraId="7B094CE8" w14:textId="77777777" w:rsidTr="001A5B22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BE01AB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Тапхарская СОШ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DF6" w14:textId="51CB5AF0" w:rsidR="00E015F7" w:rsidRPr="001777B8" w:rsidRDefault="001777B8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51.</w:t>
            </w:r>
            <w:r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Айсуева Надежда Алексеевна</w:t>
            </w:r>
          </w:p>
        </w:tc>
      </w:tr>
      <w:tr w:rsidR="00E015F7" w:rsidRPr="000E0497" w14:paraId="243BEC84" w14:textId="77777777" w:rsidTr="001A5B22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D8589E" w14:textId="77777777" w:rsidR="00E015F7" w:rsidRPr="000E0497" w:rsidRDefault="00E015F7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СОШ Хойтобэеэ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FAE" w14:textId="5DB48A52" w:rsidR="001777B8" w:rsidRPr="001777B8" w:rsidRDefault="001777B8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52.</w:t>
            </w:r>
            <w:r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Доржиева Эржена Николаевна</w:t>
            </w:r>
          </w:p>
          <w:p w14:paraId="4E216CF9" w14:textId="07E4A334" w:rsidR="001777B8" w:rsidRPr="001777B8" w:rsidRDefault="001777B8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53.</w:t>
            </w:r>
            <w:r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Бальчинова Галина Васильевна</w:t>
            </w:r>
          </w:p>
          <w:p w14:paraId="735E628C" w14:textId="2BAC7228" w:rsidR="001777B8" w:rsidRPr="001777B8" w:rsidRDefault="001777B8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54.</w:t>
            </w:r>
            <w:r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Гундуев </w:t>
            </w:r>
            <w:proofErr w:type="spellStart"/>
            <w:r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Аламжа</w:t>
            </w:r>
            <w:proofErr w:type="spellEnd"/>
            <w:r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Владимирович</w:t>
            </w:r>
          </w:p>
          <w:p w14:paraId="06F789C0" w14:textId="4AA14BEE" w:rsidR="001777B8" w:rsidRPr="001777B8" w:rsidRDefault="001A5B22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55.</w:t>
            </w:r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Дармаева Гэрэлма Доржиевна </w:t>
            </w:r>
          </w:p>
          <w:p w14:paraId="616C4C03" w14:textId="584B8EC5" w:rsidR="001777B8" w:rsidRPr="001777B8" w:rsidRDefault="001A5B22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56.</w:t>
            </w:r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Доржиева Жаргалма Сырен-Доржеевна</w:t>
            </w:r>
          </w:p>
          <w:p w14:paraId="12ACF0F3" w14:textId="696CFDAD" w:rsidR="001777B8" w:rsidRPr="001777B8" w:rsidRDefault="001A5B22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57.</w:t>
            </w:r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Цыренова </w:t>
            </w:r>
            <w:proofErr w:type="spellStart"/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Соелма</w:t>
            </w:r>
            <w:proofErr w:type="spellEnd"/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Доржиевна </w:t>
            </w:r>
          </w:p>
          <w:p w14:paraId="0FA4564C" w14:textId="2D036BB9" w:rsidR="001777B8" w:rsidRPr="001777B8" w:rsidRDefault="001A5B22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58.</w:t>
            </w:r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Макое </w:t>
            </w:r>
            <w:proofErr w:type="spellStart"/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Евгенья</w:t>
            </w:r>
            <w:proofErr w:type="spellEnd"/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Федоровна</w:t>
            </w:r>
          </w:p>
          <w:p w14:paraId="2E8F680B" w14:textId="672B0397" w:rsidR="001777B8" w:rsidRPr="001777B8" w:rsidRDefault="001A5B22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59.</w:t>
            </w:r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Чердонова Юлия Юрьевна</w:t>
            </w:r>
          </w:p>
          <w:p w14:paraId="4E973DF2" w14:textId="740A22A9" w:rsidR="001777B8" w:rsidRPr="001777B8" w:rsidRDefault="001A5B22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60.</w:t>
            </w:r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Бадмаева Баярма Павловна</w:t>
            </w:r>
          </w:p>
          <w:p w14:paraId="1B303F7D" w14:textId="4A99044A" w:rsidR="001777B8" w:rsidRPr="001777B8" w:rsidRDefault="001A5B22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61.</w:t>
            </w:r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Цыденова Туяна </w:t>
            </w:r>
            <w:proofErr w:type="spellStart"/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Мункожаргаловна</w:t>
            </w:r>
            <w:proofErr w:type="spellEnd"/>
          </w:p>
          <w:p w14:paraId="25005855" w14:textId="1488ADD9" w:rsidR="001777B8" w:rsidRPr="001777B8" w:rsidRDefault="001A5B22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62.</w:t>
            </w:r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Данцаранова Сэсэгма </w:t>
            </w:r>
            <w:proofErr w:type="spellStart"/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Баясхалановна</w:t>
            </w:r>
            <w:proofErr w:type="spellEnd"/>
          </w:p>
          <w:p w14:paraId="19497804" w14:textId="17177372" w:rsidR="001777B8" w:rsidRPr="001777B8" w:rsidRDefault="001A5B22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63.</w:t>
            </w:r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Самданова Татьяна Геннадьевна</w:t>
            </w:r>
          </w:p>
          <w:p w14:paraId="328E01B4" w14:textId="620D3CBC" w:rsidR="001777B8" w:rsidRPr="001777B8" w:rsidRDefault="001A5B22" w:rsidP="001A5B22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64.</w:t>
            </w:r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Цыренова Дари-</w:t>
            </w:r>
            <w:proofErr w:type="spellStart"/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Сурун</w:t>
            </w:r>
            <w:proofErr w:type="spellEnd"/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Дашиевна</w:t>
            </w:r>
            <w:proofErr w:type="spellEnd"/>
          </w:p>
          <w:p w14:paraId="0A9C2B75" w14:textId="0C3E8C68" w:rsidR="00E015F7" w:rsidRPr="001777B8" w:rsidRDefault="001A5B22" w:rsidP="001A5B2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65.</w:t>
            </w:r>
            <w:r w:rsidR="001777B8" w:rsidRPr="001777B8">
              <w:rPr>
                <w:rFonts w:cs="Times New Roman"/>
                <w:color w:val="000000"/>
                <w:kern w:val="0"/>
                <w:sz w:val="24"/>
                <w:szCs w:val="24"/>
              </w:rPr>
              <w:t>Доржиева Светлана Кимовна</w:t>
            </w:r>
          </w:p>
        </w:tc>
      </w:tr>
    </w:tbl>
    <w:p w14:paraId="55558245" w14:textId="77777777" w:rsidR="00F12C76" w:rsidRDefault="00F12C76" w:rsidP="001A5B22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F7"/>
    <w:rsid w:val="001777B8"/>
    <w:rsid w:val="001A5B22"/>
    <w:rsid w:val="006C0B77"/>
    <w:rsid w:val="008240FB"/>
    <w:rsid w:val="008242FF"/>
    <w:rsid w:val="00865523"/>
    <w:rsid w:val="00870751"/>
    <w:rsid w:val="00922C48"/>
    <w:rsid w:val="00B915B7"/>
    <w:rsid w:val="00C227EA"/>
    <w:rsid w:val="00E015F7"/>
    <w:rsid w:val="00E14368"/>
    <w:rsid w:val="00EA59DF"/>
    <w:rsid w:val="00EE4070"/>
    <w:rsid w:val="00EF5A6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82BF"/>
  <w15:chartTrackingRefBased/>
  <w15:docId w15:val="{52BBB4AE-E7DC-4381-8BD8-48212ADA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5F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0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5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5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5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5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5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5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5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5F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15F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15F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15F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15F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15F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15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5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15F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015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15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1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15F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01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2025-11-28T06:46:00Z</dcterms:created>
  <dcterms:modified xsi:type="dcterms:W3CDTF">2025-12-02T01:58:00Z</dcterms:modified>
</cp:coreProperties>
</file>